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6E" w:rsidRPr="00A4756E" w:rsidRDefault="00A4756E" w:rsidP="00A475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-142875</wp:posOffset>
            </wp:positionV>
            <wp:extent cx="514350" cy="485775"/>
            <wp:effectExtent l="0" t="0" r="0" b="9525"/>
            <wp:wrapNone/>
            <wp:docPr id="1" name="Рисунок 1" descr="C:\Users\Лариса\Downloads\Новая эмблемма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wnloads\Новая эмблемма 201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56E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2</w:t>
      </w:r>
    </w:p>
    <w:p w:rsidR="00A4756E" w:rsidRPr="00A4756E" w:rsidRDefault="00A4756E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</w:rPr>
      </w:pPr>
    </w:p>
    <w:p w:rsidR="00A4756E" w:rsidRPr="00A4756E" w:rsidRDefault="00A4756E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</w:rPr>
      </w:pPr>
    </w:p>
    <w:p w:rsidR="00AF7FDD" w:rsidRDefault="00AF7FDD" w:rsidP="00A1326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 w:rsidRPr="00A4756E">
        <w:rPr>
          <w:rStyle w:val="a4"/>
          <w:color w:val="111111"/>
          <w:sz w:val="28"/>
          <w:szCs w:val="28"/>
        </w:rPr>
        <w:t>ПАМЯТКА ДЛЯ РОДИТЕЛЙ ДЕТЕЙ С ДЕВИАНТНЫМ ПОВЕДЕНИЕМ</w:t>
      </w:r>
    </w:p>
    <w:p w:rsidR="00A4756E" w:rsidRPr="00A4756E" w:rsidRDefault="00A4756E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</w:rPr>
      </w:pPr>
    </w:p>
    <w:p w:rsidR="00AF7FDD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rStyle w:val="a4"/>
          <w:color w:val="111111"/>
          <w:sz w:val="28"/>
          <w:szCs w:val="28"/>
        </w:rPr>
        <w:t>Что же делать родителям с «трудным» поведением своего ребенка?</w:t>
      </w:r>
    </w:p>
    <w:p w:rsidR="00AF7FDD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 xml:space="preserve">1. Не злоупотребляйте наказаниями и запретами. Найдите причину плохого </w:t>
      </w:r>
      <w:r w:rsidR="009E41AF" w:rsidRPr="00A4756E">
        <w:rPr>
          <w:color w:val="111111"/>
          <w:sz w:val="28"/>
          <w:szCs w:val="28"/>
        </w:rPr>
        <w:t>поведения, учитывайте</w:t>
      </w:r>
      <w:r w:rsidRPr="00A4756E">
        <w:rPr>
          <w:color w:val="111111"/>
          <w:sz w:val="28"/>
          <w:szCs w:val="28"/>
        </w:rPr>
        <w:t xml:space="preserve"> индивидуальность ребенка.</w:t>
      </w:r>
    </w:p>
    <w:p w:rsidR="009E41AF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>2. Усильте познавательный интерес. Вовлекайте сына или дочь в разные виды деятельности.</w:t>
      </w:r>
    </w:p>
    <w:p w:rsidR="009E41AF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>3. Разговаривайте, объясняйте, но не ставьте условий, не требуйте сразу идеального поведения. Комплексно вводите изменения в режим дня, в общество и досуг подростка.</w:t>
      </w:r>
    </w:p>
    <w:p w:rsidR="00AF7FDD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>4. Замечайте даже незначительные изменения в поведении, так как сначала девиантное поведение проявляется эпизодически.</w:t>
      </w:r>
    </w:p>
    <w:p w:rsidR="00AF7FDD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>5. Необходимо найти сильные стороны и качества подростка и правильно их использовать и развивать. В ребенка необходимо верить - это главное! Великое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A4756E" w:rsidRDefault="00A4756E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</w:rPr>
      </w:pPr>
    </w:p>
    <w:p w:rsidR="00AF7FDD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rStyle w:val="a4"/>
          <w:color w:val="111111"/>
          <w:sz w:val="28"/>
          <w:szCs w:val="28"/>
        </w:rPr>
        <w:t>Советы о том, чтобы Ваши отношения не зашли в тупик!</w:t>
      </w:r>
    </w:p>
    <w:p w:rsidR="009E41AF" w:rsidRPr="00A4756E" w:rsidRDefault="00A13266" w:rsidP="00A132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1. </w:t>
      </w:r>
      <w:r w:rsidR="00AF7FDD" w:rsidRPr="00A4756E">
        <w:rPr>
          <w:color w:val="111111"/>
          <w:sz w:val="28"/>
          <w:szCs w:val="28"/>
        </w:rPr>
        <w:t>Цените откровенность детей, искренне интересуйтесь их проблемами.</w:t>
      </w:r>
    </w:p>
    <w:p w:rsidR="009E41AF" w:rsidRPr="00A4756E" w:rsidRDefault="00A13266" w:rsidP="00A132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AF7FDD" w:rsidRPr="00A4756E">
        <w:rPr>
          <w:color w:val="111111"/>
          <w:sz w:val="28"/>
          <w:szCs w:val="28"/>
        </w:rPr>
        <w:t>Общайтесь на равных, тон приказа срабатывает не в Вашу пользу.</w:t>
      </w:r>
    </w:p>
    <w:p w:rsidR="009E41AF" w:rsidRPr="00A4756E" w:rsidRDefault="00A13266" w:rsidP="00A132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AF7FDD" w:rsidRPr="00A4756E">
        <w:rPr>
          <w:color w:val="111111"/>
          <w:sz w:val="28"/>
          <w:szCs w:val="28"/>
        </w:rPr>
        <w:t>Не подшучивайте над детьми, не высмеивайте их чувства. Постарайтесь отнестись к вашим детям с уважением, помните об их ранимости и уязвимости.</w:t>
      </w:r>
    </w:p>
    <w:p w:rsidR="00AF7FDD" w:rsidRPr="00A4756E" w:rsidRDefault="00A13266" w:rsidP="00A132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4. </w:t>
      </w:r>
      <w:r w:rsidR="00AF7FDD" w:rsidRPr="00A4756E">
        <w:rPr>
          <w:color w:val="111111"/>
          <w:sz w:val="28"/>
          <w:szCs w:val="28"/>
        </w:rPr>
        <w:t>Не раздражайтесь и не проявляйте агрессивности, будьте спокойны, сдержанны. Помните, что Ваша грубость вызовет ответную реакцию!</w:t>
      </w:r>
    </w:p>
    <w:p w:rsidR="009E41AF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 xml:space="preserve">5. </w:t>
      </w:r>
      <w:r w:rsidR="009E41AF" w:rsidRPr="00A4756E">
        <w:rPr>
          <w:color w:val="111111"/>
          <w:sz w:val="28"/>
          <w:szCs w:val="28"/>
        </w:rPr>
        <w:t xml:space="preserve">  </w:t>
      </w:r>
      <w:bookmarkStart w:id="0" w:name="_GoBack"/>
      <w:bookmarkEnd w:id="0"/>
      <w:r w:rsidRPr="00A4756E">
        <w:rPr>
          <w:color w:val="111111"/>
          <w:sz w:val="28"/>
          <w:szCs w:val="28"/>
        </w:rPr>
        <w:t>Не говорите об объекте увлечения вашего ребенка пренебрежительным тоном, тем самым Вы унизите его самого.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 Пригласите его (ее) подружку (друга) к себе, познакомьтесь -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  <w:r w:rsidR="009E41AF" w:rsidRPr="00A4756E">
        <w:rPr>
          <w:color w:val="111111"/>
          <w:sz w:val="28"/>
          <w:szCs w:val="28"/>
        </w:rPr>
        <w:t xml:space="preserve"> </w:t>
      </w:r>
      <w:r w:rsidRPr="00A4756E">
        <w:rPr>
          <w:color w:val="111111"/>
          <w:sz w:val="28"/>
          <w:szCs w:val="28"/>
        </w:rPr>
        <w:t>Позвольте подростку самостоятельно разобраться в объекте своей привязанности, и</w:t>
      </w:r>
      <w:r w:rsidR="009E41AF" w:rsidRPr="00A4756E">
        <w:rPr>
          <w:color w:val="111111"/>
          <w:sz w:val="28"/>
          <w:szCs w:val="28"/>
        </w:rPr>
        <w:t>,</w:t>
      </w:r>
      <w:r w:rsidRPr="00A4756E">
        <w:rPr>
          <w:color w:val="111111"/>
          <w:sz w:val="28"/>
          <w:szCs w:val="28"/>
        </w:rPr>
        <w:t xml:space="preserve"> если у него наступит разочарование в своих чувствах, пусть оно исходит не от вас, а от него самого. Он почувствует, что способен самостоятельно разбираться в ситуации.</w:t>
      </w:r>
    </w:p>
    <w:p w:rsidR="00AF7FDD" w:rsidRPr="00A4756E" w:rsidRDefault="00AF7FDD" w:rsidP="00A4756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4756E">
        <w:rPr>
          <w:color w:val="111111"/>
          <w:sz w:val="28"/>
          <w:szCs w:val="28"/>
        </w:rPr>
        <w:t xml:space="preserve">6. </w:t>
      </w:r>
      <w:r w:rsidR="009E41AF" w:rsidRPr="00A4756E">
        <w:rPr>
          <w:color w:val="111111"/>
          <w:sz w:val="28"/>
          <w:szCs w:val="28"/>
        </w:rPr>
        <w:t xml:space="preserve"> </w:t>
      </w:r>
      <w:r w:rsidRPr="00A4756E">
        <w:rPr>
          <w:color w:val="111111"/>
          <w:sz w:val="28"/>
          <w:szCs w:val="28"/>
        </w:rPr>
        <w:t>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 и он имеет на это полное право!</w:t>
      </w:r>
    </w:p>
    <w:p w:rsidR="002326C3" w:rsidRPr="00A4756E" w:rsidRDefault="00A13266" w:rsidP="00A47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6C3" w:rsidRPr="00A4756E" w:rsidSect="00A47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507"/>
    <w:multiLevelType w:val="hybridMultilevel"/>
    <w:tmpl w:val="B9EE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70"/>
    <w:rsid w:val="005B0C60"/>
    <w:rsid w:val="00630166"/>
    <w:rsid w:val="007B6B70"/>
    <w:rsid w:val="009E41AF"/>
    <w:rsid w:val="00A13266"/>
    <w:rsid w:val="00A4756E"/>
    <w:rsid w:val="00A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C6EE"/>
  <w15:chartTrackingRefBased/>
  <w15:docId w15:val="{2FD5936D-6AB6-4951-8458-093A24E6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2021-03-09T08:30:00Z</dcterms:created>
  <dcterms:modified xsi:type="dcterms:W3CDTF">2021-03-09T10:33:00Z</dcterms:modified>
</cp:coreProperties>
</file>