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CellMar>
          <w:left w:w="10" w:type="dxa"/>
          <w:right w:w="10" w:type="dxa"/>
        </w:tblCellMar>
        <w:tblLook w:val="0000"/>
      </w:tblPr>
      <w:tblGrid>
        <w:gridCol w:w="4752"/>
        <w:gridCol w:w="236"/>
        <w:gridCol w:w="5327"/>
      </w:tblGrid>
      <w:tr w:rsidR="007760CA">
        <w:trPr>
          <w:trHeight w:val="3255"/>
        </w:trPr>
        <w:tc>
          <w:tcPr>
            <w:tcW w:w="4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  <w:t xml:space="preserve">Правительство </w:t>
            </w:r>
          </w:p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caps/>
                <w:sz w:val="18"/>
                <w:szCs w:val="18"/>
              </w:rPr>
              <w:t>Свердловской области</w:t>
            </w:r>
          </w:p>
          <w:p w:rsidR="007760CA" w:rsidRDefault="007760CA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10"/>
                <w:szCs w:val="10"/>
              </w:rPr>
            </w:pPr>
          </w:p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20"/>
              </w:rPr>
            </w:pPr>
            <w:r>
              <w:rPr>
                <w:rFonts w:ascii="Liberation Serif" w:hAnsi="Liberation Serif" w:cs="Liberation Serif"/>
                <w:b/>
                <w:caps/>
                <w:sz w:val="20"/>
              </w:rPr>
              <w:t xml:space="preserve">ДЕПАРТАМЕНТ </w:t>
            </w:r>
          </w:p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20"/>
              </w:rPr>
            </w:pPr>
            <w:r>
              <w:rPr>
                <w:rFonts w:ascii="Liberation Serif" w:hAnsi="Liberation Serif" w:cs="Liberation Serif"/>
                <w:b/>
                <w:caps/>
                <w:sz w:val="20"/>
              </w:rPr>
              <w:t xml:space="preserve">ВНУТРЕННЕЙ ПОЛИТИКИ </w:t>
            </w:r>
          </w:p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20"/>
              </w:rPr>
            </w:pPr>
            <w:r>
              <w:rPr>
                <w:rFonts w:ascii="Liberation Serif" w:hAnsi="Liberation Serif" w:cs="Liberation Serif"/>
                <w:b/>
                <w:caps/>
                <w:sz w:val="20"/>
              </w:rPr>
              <w:t>Свердловской области</w:t>
            </w:r>
          </w:p>
          <w:p w:rsidR="007760CA" w:rsidRDefault="007760CA">
            <w:pPr>
              <w:ind w:right="-28"/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sz w:val="20"/>
                <w:lang w:eastAsia="ar-SA"/>
              </w:rPr>
            </w:pPr>
            <w:r>
              <w:rPr>
                <w:rFonts w:ascii="Liberation Serif" w:hAnsi="Liberation Serif" w:cs="Liberation Serif"/>
                <w:sz w:val="20"/>
                <w:lang w:eastAsia="ar-SA"/>
              </w:rPr>
              <w:t>ул. Горького, строение 21,</w:t>
            </w:r>
          </w:p>
          <w:p w:rsidR="007760CA" w:rsidRDefault="00F81004">
            <w:pPr>
              <w:ind w:right="-28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г. Екатеринбург, 620026</w:t>
            </w:r>
          </w:p>
          <w:p w:rsidR="007760CA" w:rsidRDefault="00F81004">
            <w:pPr>
              <w:ind w:right="-28"/>
              <w:jc w:val="center"/>
            </w:pPr>
            <w:r>
              <w:rPr>
                <w:rFonts w:ascii="Liberation Serif" w:hAnsi="Liberation Serif" w:cs="Liberation Serif"/>
                <w:sz w:val="20"/>
              </w:rPr>
              <w:t xml:space="preserve">тел. </w:t>
            </w:r>
            <w:r>
              <w:rPr>
                <w:rFonts w:ascii="Liberation Serif" w:hAnsi="Liberation Serif" w:cs="Liberation Serif"/>
                <w:sz w:val="20"/>
                <w:lang w:eastAsia="ar-SA"/>
              </w:rPr>
              <w:t>(343) 312-00-49</w:t>
            </w:r>
          </w:p>
          <w:p w:rsidR="007760CA" w:rsidRDefault="00F81004">
            <w:pPr>
              <w:spacing w:line="240" w:lineRule="exact"/>
              <w:jc w:val="center"/>
            </w:pPr>
            <w:r>
              <w:rPr>
                <w:rFonts w:ascii="Liberation Serif" w:hAnsi="Liberation Serif" w:cs="Liberation Serif"/>
                <w:sz w:val="20"/>
                <w:lang w:val="en-US"/>
              </w:rPr>
              <w:t>dvp</w:t>
            </w:r>
            <w:r>
              <w:rPr>
                <w:rFonts w:ascii="Liberation Serif" w:hAnsi="Liberation Serif" w:cs="Liberation Serif"/>
                <w:sz w:val="20"/>
              </w:rPr>
              <w:t>@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egov</w:t>
            </w:r>
            <w:r>
              <w:rPr>
                <w:rFonts w:ascii="Liberation Serif" w:hAnsi="Liberation Serif" w:cs="Liberation Serif"/>
                <w:sz w:val="20"/>
              </w:rPr>
              <w:t>66.</w:t>
            </w:r>
            <w:r>
              <w:rPr>
                <w:rFonts w:ascii="Liberation Serif" w:hAnsi="Liberation Serif" w:cs="Liberation Serif"/>
                <w:sz w:val="20"/>
                <w:lang w:val="en-US"/>
              </w:rPr>
              <w:t>ru</w:t>
            </w:r>
          </w:p>
          <w:tbl>
            <w:tblPr>
              <w:tblW w:w="4536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567"/>
              <w:gridCol w:w="1701"/>
              <w:gridCol w:w="284"/>
              <w:gridCol w:w="1984"/>
            </w:tblGrid>
            <w:tr w:rsidR="007760CA">
              <w:trPr>
                <w:trHeight w:val="340"/>
              </w:trPr>
              <w:tc>
                <w:tcPr>
                  <w:tcW w:w="2268" w:type="dxa"/>
                  <w:gridSpan w:val="2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760CA" w:rsidRDefault="007760CA">
                  <w:pPr>
                    <w:ind w:right="-28"/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760CA" w:rsidRDefault="00F81004">
                  <w:pPr>
                    <w:ind w:right="-28"/>
                    <w:jc w:val="center"/>
                    <w:rPr>
                      <w:rFonts w:ascii="Liberation Serif" w:hAnsi="Liberation Serif" w:cs="Liberation Serif"/>
                      <w:sz w:val="20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4"/>
                    </w:rPr>
                    <w:t>№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760CA" w:rsidRDefault="007760CA">
                  <w:pPr>
                    <w:ind w:right="-28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7760CA">
              <w:trPr>
                <w:trHeight w:val="327"/>
              </w:trPr>
              <w:tc>
                <w:tcPr>
                  <w:tcW w:w="5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760CA" w:rsidRDefault="00F81004">
                  <w:pPr>
                    <w:ind w:right="-28" w:hanging="108"/>
                    <w:rPr>
                      <w:rFonts w:ascii="Liberation Serif" w:hAnsi="Liberation Serif" w:cs="Liberation Serif"/>
                      <w:sz w:val="20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4"/>
                    </w:rPr>
                    <w:t>на №</w:t>
                  </w:r>
                </w:p>
              </w:tc>
              <w:tc>
                <w:tcPr>
                  <w:tcW w:w="1701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760CA" w:rsidRDefault="007760CA">
                  <w:pPr>
                    <w:ind w:left="-241" w:right="-28" w:hanging="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760CA" w:rsidRDefault="00F81004">
                  <w:pPr>
                    <w:ind w:right="-28"/>
                    <w:jc w:val="center"/>
                    <w:rPr>
                      <w:rFonts w:ascii="Liberation Serif" w:hAnsi="Liberation Serif" w:cs="Liberation Serif"/>
                      <w:sz w:val="20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4"/>
                    </w:rPr>
                    <w:t>от</w:t>
                  </w:r>
                </w:p>
              </w:tc>
              <w:tc>
                <w:tcPr>
                  <w:tcW w:w="1984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760CA" w:rsidRDefault="007760CA">
                  <w:pPr>
                    <w:ind w:right="-28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7760CA" w:rsidRDefault="007760CA">
            <w:pPr>
              <w:tabs>
                <w:tab w:val="left" w:pos="601"/>
              </w:tabs>
              <w:spacing w:before="80" w:line="192" w:lineRule="auto"/>
              <w:ind w:right="-28"/>
              <w:rPr>
                <w:rFonts w:ascii="Liberation Serif" w:hAnsi="Liberation Serif" w:cs="Liberation Serif"/>
              </w:rPr>
            </w:pPr>
          </w:p>
          <w:p w:rsidR="007760CA" w:rsidRDefault="00F81004">
            <w:pPr>
              <w:tabs>
                <w:tab w:val="left" w:pos="601"/>
              </w:tabs>
              <w:spacing w:before="80"/>
              <w:ind w:right="-2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направлении видеоматериалов, посвященных Дню солидарности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борьбе с терроризмом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0CA" w:rsidRDefault="007760CA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0CA" w:rsidRDefault="00F81004">
            <w:pPr>
              <w:ind w:left="1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Главам муниципальных образований,</w:t>
            </w:r>
          </w:p>
          <w:p w:rsidR="007760CA" w:rsidRDefault="00F81004">
            <w:pPr>
              <w:ind w:left="14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расположенных на территории Свердловской области</w:t>
            </w:r>
          </w:p>
          <w:p w:rsidR="007760CA" w:rsidRDefault="007760CA">
            <w:pPr>
              <w:ind w:left="14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760CA" w:rsidRDefault="007760CA">
            <w:pPr>
              <w:ind w:left="145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760CA" w:rsidRDefault="007760CA">
            <w:pPr>
              <w:rPr>
                <w:rFonts w:ascii="Liberation Serif" w:hAnsi="Liberation Serif" w:cs="Liberation Serif"/>
                <w:szCs w:val="28"/>
              </w:rPr>
            </w:pPr>
          </w:p>
          <w:p w:rsidR="007760CA" w:rsidRDefault="007760CA">
            <w:pPr>
              <w:ind w:left="145"/>
              <w:rPr>
                <w:rFonts w:ascii="Liberation Serif" w:hAnsi="Liberation Serif" w:cs="Liberation Serif"/>
              </w:rPr>
            </w:pPr>
          </w:p>
        </w:tc>
      </w:tr>
    </w:tbl>
    <w:p w:rsidR="007760CA" w:rsidRDefault="007760CA">
      <w:pPr>
        <w:shd w:val="clear" w:color="auto" w:fill="FFFFFF"/>
        <w:tabs>
          <w:tab w:val="left" w:pos="7968"/>
        </w:tabs>
        <w:rPr>
          <w:rFonts w:ascii="Liberation Serif" w:hAnsi="Liberation Serif" w:cs="Liberation Serif"/>
          <w:szCs w:val="28"/>
        </w:rPr>
      </w:pPr>
    </w:p>
    <w:p w:rsidR="007760CA" w:rsidRDefault="007760CA">
      <w:pPr>
        <w:shd w:val="clear" w:color="auto" w:fill="FFFFFF"/>
        <w:tabs>
          <w:tab w:val="left" w:pos="7968"/>
        </w:tabs>
        <w:rPr>
          <w:rFonts w:ascii="Liberation Serif" w:hAnsi="Liberation Serif" w:cs="Liberation Serif"/>
          <w:szCs w:val="28"/>
        </w:rPr>
      </w:pPr>
    </w:p>
    <w:p w:rsidR="007760CA" w:rsidRDefault="00F81004">
      <w:pPr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Уважаемые коллеги!</w:t>
      </w:r>
    </w:p>
    <w:p w:rsidR="007760CA" w:rsidRDefault="007760CA">
      <w:pPr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</w:p>
    <w:p w:rsidR="007760CA" w:rsidRDefault="00F81004">
      <w:pPr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3 сентября 2020 года в соответствии с </w:t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Федеральным законом «О днях воинской славы </w:t>
      </w:r>
      <w:r>
        <w:rPr>
          <w:rFonts w:ascii="Liberation Serif" w:hAnsi="Liberation Serif" w:cs="Liberation Serif"/>
          <w:kern w:val="3"/>
          <w:sz w:val="24"/>
          <w:szCs w:val="24"/>
        </w:rPr>
        <w:br/>
        <w:t>и памятных датах России» от 13.03.1995 № 32-ФЗ в Российской Федерации отмечается памятная дата России</w:t>
      </w:r>
      <w:r>
        <w:rPr>
          <w:rStyle w:val="blk"/>
          <w:rFonts w:ascii="Liberation Serif" w:hAnsi="Liberation Serif" w:cs="Liberation Serif"/>
          <w:sz w:val="24"/>
          <w:szCs w:val="24"/>
        </w:rPr>
        <w:t xml:space="preserve"> – День солидарности в борьбе с терроризмом.</w:t>
      </w:r>
    </w:p>
    <w:p w:rsidR="007760CA" w:rsidRDefault="00F81004">
      <w:pPr>
        <w:ind w:firstLine="709"/>
        <w:jc w:val="both"/>
      </w:pPr>
      <w:r>
        <w:rPr>
          <w:rStyle w:val="blk"/>
          <w:rFonts w:ascii="Liberation Serif" w:hAnsi="Liberation Serif" w:cs="Liberation Serif"/>
          <w:sz w:val="24"/>
          <w:szCs w:val="24"/>
        </w:rPr>
        <w:t xml:space="preserve">Исполнительные органы государственной власти во взаимодействии с институтами гражданского общества проводят работу по реализации в сфере профилактики экстремизма </w:t>
      </w:r>
      <w:r>
        <w:rPr>
          <w:rStyle w:val="blk"/>
          <w:rFonts w:ascii="Liberation Serif" w:hAnsi="Liberation Serif" w:cs="Liberation Serif"/>
          <w:sz w:val="24"/>
          <w:szCs w:val="24"/>
        </w:rPr>
        <w:br/>
        <w:t xml:space="preserve">и противодействия идеологии терроризма, в том числе в рамках реализации положений Комплексного плана </w:t>
      </w:r>
      <w:r>
        <w:rPr>
          <w:rFonts w:ascii="Liberation Serif" w:hAnsi="Liberation Serif" w:cs="Liberation Serif"/>
          <w:sz w:val="24"/>
          <w:szCs w:val="24"/>
        </w:rPr>
        <w:t xml:space="preserve">противодействия идеологии терроризма в Российской Федерации </w:t>
      </w:r>
      <w:r>
        <w:rPr>
          <w:rFonts w:ascii="Liberation Serif" w:hAnsi="Liberation Serif" w:cs="Liberation Serif"/>
          <w:sz w:val="24"/>
          <w:szCs w:val="24"/>
        </w:rPr>
        <w:br/>
        <w:t>на 2019-2023 годы (утвержден Президентом Российской Федерации от 28.12.2018 № Пр-2665).</w:t>
      </w:r>
    </w:p>
    <w:p w:rsidR="007760CA" w:rsidRDefault="00F81004">
      <w:pPr>
        <w:ind w:firstLine="708"/>
        <w:jc w:val="both"/>
      </w:pPr>
      <w:r>
        <w:rPr>
          <w:rStyle w:val="23"/>
          <w:rFonts w:ascii="Liberation Serif" w:eastAsia="Calibri" w:hAnsi="Liberation Serif" w:cs="Liberation Serif"/>
          <w:color w:val="auto"/>
        </w:rPr>
        <w:t>Уральской ассоциацией «Центр этноконфессиональных исследований, профилактики экстремизма и противодействия идеологии терроризма» подготовлен информационный видеоролик, посвященный памяти жертв террористического акта в г. Беслане 3 сентября 2004 года и подвигу героев борьбы с терроризмом (далее – видеоролик).</w:t>
      </w:r>
    </w:p>
    <w:p w:rsidR="007760CA" w:rsidRDefault="00F81004">
      <w:pPr>
        <w:ind w:firstLine="708"/>
        <w:jc w:val="both"/>
      </w:pPr>
      <w:r>
        <w:rPr>
          <w:rStyle w:val="23"/>
          <w:rFonts w:ascii="Liberation Serif" w:eastAsia="Calibri" w:hAnsi="Liberation Serif" w:cs="Liberation Serif"/>
          <w:color w:val="auto"/>
        </w:rPr>
        <w:t xml:space="preserve">В 2020 году в преддверие </w:t>
      </w:r>
      <w:r>
        <w:rPr>
          <w:rStyle w:val="blk"/>
          <w:rFonts w:ascii="Liberation Serif" w:hAnsi="Liberation Serif" w:cs="Liberation Serif"/>
          <w:sz w:val="24"/>
          <w:szCs w:val="24"/>
        </w:rPr>
        <w:t>Дня солидарности в борьбе с терроризмом</w:t>
      </w:r>
      <w:r>
        <w:rPr>
          <w:rStyle w:val="23"/>
          <w:rFonts w:ascii="Liberation Serif" w:eastAsia="Calibri" w:hAnsi="Liberation Serif" w:cs="Liberation Serif"/>
          <w:color w:val="auto"/>
        </w:rPr>
        <w:t xml:space="preserve"> рекомендуем указанный видеоролик для размещения на официальных сайтах и на официальных страницах </w:t>
      </w:r>
      <w:r>
        <w:rPr>
          <w:rStyle w:val="23"/>
          <w:rFonts w:ascii="Liberation Serif" w:eastAsia="Calibri" w:hAnsi="Liberation Serif" w:cs="Liberation Serif"/>
          <w:color w:val="auto"/>
        </w:rPr>
        <w:br/>
        <w:t xml:space="preserve">в социальных сетях администраций муниципальных образований, расположенных на территории Свердловской области, муниципальных органов управления в сфере образования, культуры </w:t>
      </w:r>
      <w:r>
        <w:rPr>
          <w:rStyle w:val="23"/>
          <w:rFonts w:ascii="Liberation Serif" w:eastAsia="Calibri" w:hAnsi="Liberation Serif" w:cs="Liberation Serif"/>
          <w:color w:val="auto"/>
        </w:rPr>
        <w:br/>
        <w:t>и молодежной политики.</w:t>
      </w:r>
    </w:p>
    <w:p w:rsidR="007760CA" w:rsidRDefault="00F81004">
      <w:pPr>
        <w:ind w:firstLine="708"/>
        <w:jc w:val="both"/>
      </w:pPr>
      <w:r>
        <w:rPr>
          <w:rStyle w:val="23"/>
          <w:rFonts w:ascii="Liberation Serif" w:eastAsia="Calibri" w:hAnsi="Liberation Serif" w:cs="Liberation Serif"/>
          <w:color w:val="auto"/>
        </w:rPr>
        <w:t xml:space="preserve">Доступ для скачивания видеоролика по ссылке </w:t>
      </w:r>
      <w:r>
        <w:rPr>
          <w:rFonts w:ascii="Liberation Serif" w:hAnsi="Liberation Serif" w:cs="Liberation Serif"/>
          <w:sz w:val="24"/>
          <w:szCs w:val="24"/>
        </w:rPr>
        <w:t xml:space="preserve">https://yadi.sk/d/WbRgbIXY0mgzjg?w=1. </w:t>
      </w:r>
    </w:p>
    <w:p w:rsidR="007760CA" w:rsidRDefault="00F81004">
      <w:pPr>
        <w:ind w:firstLine="708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Контактное лицо: консультант отдела этноконфессиональных отношений </w:t>
      </w:r>
      <w:r>
        <w:rPr>
          <w:rFonts w:ascii="Liberation Serif" w:hAnsi="Liberation Serif" w:cs="Liberation Serif"/>
          <w:sz w:val="24"/>
          <w:szCs w:val="24"/>
        </w:rPr>
        <w:br/>
        <w:t xml:space="preserve">и организации работы по профилактике экстремизма Департамента внутренней политики Свердловской области Суслонов Павел Евгеньевич, тел. </w:t>
      </w:r>
      <w:r>
        <w:rPr>
          <w:rFonts w:ascii="Liberation Serif" w:hAnsi="Liberation Serif" w:cs="Liberation Serif"/>
          <w:sz w:val="24"/>
          <w:szCs w:val="24"/>
          <w:lang w:val="en-US"/>
        </w:rPr>
        <w:t>(343) 312-00-49 (</w:t>
      </w:r>
      <w:r>
        <w:rPr>
          <w:rFonts w:ascii="Liberation Serif" w:hAnsi="Liberation Serif" w:cs="Liberation Serif"/>
          <w:sz w:val="24"/>
          <w:szCs w:val="24"/>
        </w:rPr>
        <w:t>доб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.22), </w:t>
      </w:r>
      <w:r>
        <w:rPr>
          <w:rFonts w:ascii="Liberation Serif" w:hAnsi="Liberation Serif" w:cs="Liberation Serif"/>
          <w:sz w:val="24"/>
          <w:szCs w:val="24"/>
          <w:lang w:val="en-US"/>
        </w:rPr>
        <w:br/>
      </w:r>
      <w:r>
        <w:rPr>
          <w:rFonts w:ascii="Liberation Serif" w:hAnsi="Liberation Serif" w:cs="Liberation Serif"/>
          <w:sz w:val="24"/>
          <w:szCs w:val="24"/>
        </w:rPr>
        <w:t>тел</w:t>
      </w:r>
      <w:r>
        <w:rPr>
          <w:rFonts w:ascii="Liberation Serif" w:hAnsi="Liberation Serif" w:cs="Liberation Serif"/>
          <w:sz w:val="24"/>
          <w:szCs w:val="24"/>
          <w:lang w:val="en-US"/>
        </w:rPr>
        <w:t>. 8-919-391-27-20, e-mail: p.suslonov@egov66.ru; dr.suslonow2010@yandex.ru.</w:t>
      </w:r>
    </w:p>
    <w:p w:rsidR="007760CA" w:rsidRDefault="007760CA">
      <w:pPr>
        <w:jc w:val="both"/>
        <w:rPr>
          <w:rFonts w:ascii="Liberation Serif" w:hAnsi="Liberation Serif" w:cs="Liberation Serif"/>
          <w:sz w:val="24"/>
          <w:szCs w:val="24"/>
          <w:lang w:val="en-US" w:eastAsia="en-US"/>
        </w:rPr>
      </w:pPr>
    </w:p>
    <w:p w:rsidR="007760CA" w:rsidRDefault="007760CA">
      <w:pPr>
        <w:jc w:val="both"/>
        <w:rPr>
          <w:rFonts w:ascii="Liberation Serif" w:hAnsi="Liberation Serif" w:cs="Liberation Serif"/>
          <w:sz w:val="24"/>
          <w:szCs w:val="24"/>
          <w:lang w:val="en-US" w:eastAsia="en-US"/>
        </w:rPr>
      </w:pPr>
    </w:p>
    <w:p w:rsidR="007760CA" w:rsidRDefault="00F81004">
      <w:pPr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Директор Департамента, заместитель </w:t>
      </w:r>
    </w:p>
    <w:p w:rsidR="007760CA" w:rsidRDefault="00F81004">
      <w:pPr>
        <w:jc w:val="both"/>
        <w:rPr>
          <w:rFonts w:ascii="Liberation Serif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  <w:lang w:eastAsia="en-US"/>
        </w:rPr>
        <w:t xml:space="preserve">председателя Свердловского областного </w:t>
      </w:r>
    </w:p>
    <w:p w:rsidR="007760CA" w:rsidRDefault="00F8100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организационного комитета </w:t>
      </w:r>
    </w:p>
    <w:p w:rsidR="007760CA" w:rsidRDefault="00F8100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проведению мероприятий в связи </w:t>
      </w:r>
    </w:p>
    <w:p w:rsidR="007760CA" w:rsidRDefault="00F81004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с памятными событиями отечественной истории                                                            </w:t>
      </w:r>
      <w:r>
        <w:rPr>
          <w:rFonts w:ascii="Liberation Serif" w:hAnsi="Liberation Serif" w:cs="Liberation Serif"/>
          <w:sz w:val="24"/>
          <w:szCs w:val="24"/>
          <w:lang w:eastAsia="en-US"/>
        </w:rPr>
        <w:t>А.В. Третьяков</w:t>
      </w:r>
    </w:p>
    <w:sectPr w:rsidR="007760CA" w:rsidSect="007760CA">
      <w:footerReference w:type="first" r:id="rId6"/>
      <w:pgSz w:w="11906" w:h="16838"/>
      <w:pgMar w:top="1134" w:right="567" w:bottom="709" w:left="1418" w:header="709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26" w:rsidRDefault="00361526" w:rsidP="007760CA">
      <w:r>
        <w:separator/>
      </w:r>
    </w:p>
  </w:endnote>
  <w:endnote w:type="continuationSeparator" w:id="1">
    <w:p w:rsidR="00361526" w:rsidRDefault="00361526" w:rsidP="0077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CA" w:rsidRDefault="007760CA">
    <w:pPr>
      <w:rPr>
        <w:sz w:val="20"/>
        <w:lang w:eastAsia="en-US"/>
      </w:rPr>
    </w:pPr>
    <w:r>
      <w:rPr>
        <w:sz w:val="20"/>
        <w:lang w:eastAsia="en-US"/>
      </w:rPr>
      <w:t>Павел Евгеньевич Суслонов</w:t>
    </w:r>
  </w:p>
  <w:p w:rsidR="007760CA" w:rsidRDefault="007760CA">
    <w:r>
      <w:rPr>
        <w:sz w:val="20"/>
      </w:rPr>
      <w:t>(343) 312-00-49 (доб. 2</w:t>
    </w:r>
    <w:r>
      <w:rPr>
        <w:sz w:val="20"/>
        <w:lang w:val="en-US"/>
      </w:rPr>
      <w:t>2</w:t>
    </w:r>
    <w:r>
      <w:rPr>
        <w:sz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26" w:rsidRDefault="00361526" w:rsidP="007760CA">
      <w:r w:rsidRPr="007760CA">
        <w:rPr>
          <w:color w:val="000000"/>
        </w:rPr>
        <w:separator/>
      </w:r>
    </w:p>
  </w:footnote>
  <w:footnote w:type="continuationSeparator" w:id="1">
    <w:p w:rsidR="00361526" w:rsidRDefault="00361526" w:rsidP="00776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0CA"/>
    <w:rsid w:val="00361526"/>
    <w:rsid w:val="0068619C"/>
    <w:rsid w:val="007760CA"/>
    <w:rsid w:val="00A32669"/>
    <w:rsid w:val="00B334CA"/>
    <w:rsid w:val="00F8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60CA"/>
    <w:pPr>
      <w:suppressAutoHyphens/>
      <w:overflowPunct w:val="0"/>
      <w:autoSpaceDE w:val="0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rsid w:val="007760CA"/>
    <w:pPr>
      <w:keepNext/>
      <w:overflowPunct/>
      <w:autoSpaceDE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rsid w:val="007760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760CA"/>
    <w:pPr>
      <w:ind w:left="720"/>
    </w:pPr>
  </w:style>
  <w:style w:type="character" w:styleId="a4">
    <w:name w:val="Hyperlink"/>
    <w:rsid w:val="007760CA"/>
    <w:rPr>
      <w:color w:val="0000FF"/>
      <w:u w:val="single"/>
    </w:rPr>
  </w:style>
  <w:style w:type="paragraph" w:styleId="a5">
    <w:name w:val="Balloon Text"/>
    <w:basedOn w:val="a"/>
    <w:rsid w:val="007760CA"/>
    <w:rPr>
      <w:rFonts w:ascii="Segoe UI" w:hAnsi="Segoe UI"/>
      <w:sz w:val="18"/>
      <w:szCs w:val="18"/>
    </w:rPr>
  </w:style>
  <w:style w:type="character" w:customStyle="1" w:styleId="a6">
    <w:name w:val="Текст выноски Знак"/>
    <w:rsid w:val="007760CA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rsid w:val="007760C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rsid w:val="007760C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rsid w:val="007760CA"/>
    <w:pPr>
      <w:overflowPunct/>
      <w:autoSpaceDE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rsid w:val="007760CA"/>
    <w:rPr>
      <w:rFonts w:ascii="Times New Roman" w:eastAsia="Times New Roman" w:hAnsi="Times New Roman"/>
      <w:b/>
      <w:bCs/>
      <w:spacing w:val="16"/>
      <w:sz w:val="28"/>
    </w:rPr>
  </w:style>
  <w:style w:type="character" w:customStyle="1" w:styleId="txt">
    <w:name w:val="txt"/>
    <w:basedOn w:val="a0"/>
    <w:rsid w:val="007760CA"/>
  </w:style>
  <w:style w:type="paragraph" w:styleId="a7">
    <w:name w:val="header"/>
    <w:basedOn w:val="a"/>
    <w:rsid w:val="007760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rsid w:val="007760CA"/>
    <w:rPr>
      <w:rFonts w:ascii="Times New Roman" w:eastAsia="Times New Roman" w:hAnsi="Times New Roman"/>
      <w:sz w:val="28"/>
    </w:rPr>
  </w:style>
  <w:style w:type="paragraph" w:styleId="a9">
    <w:name w:val="footer"/>
    <w:basedOn w:val="a"/>
    <w:rsid w:val="007760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60CA"/>
    <w:rPr>
      <w:rFonts w:ascii="Times New Roman" w:eastAsia="Times New Roman" w:hAnsi="Times New Roman"/>
      <w:sz w:val="28"/>
    </w:rPr>
  </w:style>
  <w:style w:type="paragraph" w:customStyle="1" w:styleId="1">
    <w:name w:val="Без интервала1"/>
    <w:rsid w:val="007760CA"/>
    <w:pPr>
      <w:suppressAutoHyphens/>
    </w:pPr>
    <w:rPr>
      <w:sz w:val="22"/>
      <w:szCs w:val="22"/>
    </w:rPr>
  </w:style>
  <w:style w:type="paragraph" w:customStyle="1" w:styleId="ConsPlusNormal">
    <w:name w:val="ConsPlusNormal"/>
    <w:rsid w:val="007760CA"/>
    <w:pPr>
      <w:suppressAutoHyphens/>
      <w:autoSpaceDE w:val="0"/>
    </w:pPr>
    <w:rPr>
      <w:rFonts w:ascii="Times New Roman" w:eastAsia="Times New Roman" w:hAnsi="Times New Roman"/>
      <w:sz w:val="28"/>
      <w:szCs w:val="28"/>
    </w:rPr>
  </w:style>
  <w:style w:type="character" w:customStyle="1" w:styleId="apple-converted-space">
    <w:name w:val="apple-converted-space"/>
    <w:basedOn w:val="a0"/>
    <w:rsid w:val="007760CA"/>
  </w:style>
  <w:style w:type="paragraph" w:styleId="ab">
    <w:name w:val="Body Text Indent"/>
    <w:basedOn w:val="a"/>
    <w:rsid w:val="007760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sid w:val="007760CA"/>
    <w:rPr>
      <w:rFonts w:ascii="Times New Roman" w:eastAsia="Times New Roman" w:hAnsi="Times New Roman"/>
      <w:sz w:val="28"/>
    </w:rPr>
  </w:style>
  <w:style w:type="character" w:customStyle="1" w:styleId="23">
    <w:name w:val="Основной текст (2)"/>
    <w:basedOn w:val="a0"/>
    <w:rsid w:val="007760CA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ad">
    <w:name w:val="Placeholder Text"/>
    <w:basedOn w:val="a0"/>
    <w:rsid w:val="007760CA"/>
    <w:rPr>
      <w:color w:val="808080"/>
    </w:rPr>
  </w:style>
  <w:style w:type="character" w:customStyle="1" w:styleId="blk">
    <w:name w:val="blk"/>
    <w:basedOn w:val="a0"/>
    <w:rsid w:val="007760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>Krokoz™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User</cp:lastModifiedBy>
  <cp:revision>2</cp:revision>
  <cp:lastPrinted>2020-08-28T04:07:00Z</cp:lastPrinted>
  <dcterms:created xsi:type="dcterms:W3CDTF">2020-09-01T03:25:00Z</dcterms:created>
  <dcterms:modified xsi:type="dcterms:W3CDTF">2020-09-01T03:25:00Z</dcterms:modified>
</cp:coreProperties>
</file>